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71" w:rsidRPr="000D6871" w:rsidRDefault="000D6871" w:rsidP="000D6871">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0D6871">
        <w:rPr>
          <w:rFonts w:ascii="inherit" w:eastAsia="Times New Roman" w:hAnsi="inherit" w:cs="Arial"/>
          <w:b/>
          <w:bCs/>
          <w:color w:val="13183E"/>
          <w:sz w:val="36"/>
          <w:szCs w:val="36"/>
          <w:lang w:eastAsia="tr-TR"/>
        </w:rPr>
        <w:t>Kamu Hizmet Standartları - Sosyal Yardımlaşma ve Dayanışma Vakfı</w:t>
      </w:r>
    </w:p>
    <w:tbl>
      <w:tblPr>
        <w:tblW w:w="1389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99"/>
        <w:gridCol w:w="1914"/>
        <w:gridCol w:w="2072"/>
        <w:gridCol w:w="5774"/>
        <w:gridCol w:w="2635"/>
      </w:tblGrid>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SIRA NO</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VATANDAŞA SUNULAN HİZMETİN ADI</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BAŞVURUDA İSTENİLEN BELGELER</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HİZMETİN TAMAMLANMA SÜRESİ (EN GEÇ SÜRE)</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Gıda Yardımı</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 (İlk defa Başvuruluyorsa)15 GÜN (Gıda yardımının devamı için yapılan başvurularda)</w:t>
            </w:r>
          </w:p>
        </w:tc>
      </w:tr>
      <w:tr w:rsidR="000D6871" w:rsidRPr="000D6871" w:rsidTr="00180592">
        <w:trPr>
          <w:trHeight w:val="2708"/>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Yakacak Yardımı</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 )</w:t>
            </w:r>
            <w:r w:rsidRPr="000D6871">
              <w:rPr>
                <w:rFonts w:ascii="Times New Roman" w:eastAsia="Times New Roman" w:hAnsi="Times New Roman" w:cs="Times New Roman"/>
                <w:color w:val="000000"/>
                <w:sz w:val="24"/>
                <w:szCs w:val="24"/>
                <w:lang w:eastAsia="tr-TR"/>
              </w:rPr>
              <w:br/>
              <w:t>En geç yan taraftaki sütunda belirtilen sürelerde başvurular karara bağlanır. Uygun bulunan başvurul</w:t>
            </w:r>
            <w:r w:rsidR="00F473D4">
              <w:rPr>
                <w:rFonts w:ascii="Times New Roman" w:eastAsia="Times New Roman" w:hAnsi="Times New Roman" w:cs="Times New Roman"/>
                <w:color w:val="000000"/>
                <w:sz w:val="24"/>
                <w:szCs w:val="24"/>
                <w:lang w:eastAsia="tr-TR"/>
              </w:rPr>
              <w:t>a</w:t>
            </w:r>
            <w:r w:rsidRPr="000D6871">
              <w:rPr>
                <w:rFonts w:ascii="Times New Roman" w:eastAsia="Times New Roman" w:hAnsi="Times New Roman" w:cs="Times New Roman"/>
                <w:color w:val="000000"/>
                <w:sz w:val="24"/>
                <w:szCs w:val="24"/>
                <w:lang w:eastAsia="tr-TR"/>
              </w:rPr>
              <w:t xml:space="preserve">rda yakacak yardımı teslimi, </w:t>
            </w:r>
            <w:r w:rsidR="00F473D4">
              <w:rPr>
                <w:rFonts w:ascii="Times New Roman" w:eastAsia="Times New Roman" w:hAnsi="Times New Roman" w:cs="Times New Roman"/>
                <w:color w:val="000000"/>
                <w:sz w:val="24"/>
                <w:szCs w:val="24"/>
                <w:lang w:eastAsia="tr-TR"/>
              </w:rPr>
              <w:t>Yüksekova</w:t>
            </w:r>
            <w:r w:rsidRPr="000D6871">
              <w:rPr>
                <w:rFonts w:ascii="Times New Roman" w:eastAsia="Times New Roman" w:hAnsi="Times New Roman" w:cs="Times New Roman"/>
                <w:color w:val="000000"/>
                <w:sz w:val="24"/>
                <w:szCs w:val="24"/>
                <w:lang w:eastAsia="tr-TR"/>
              </w:rPr>
              <w:t xml:space="preserve"> Sosyal Yardımlaşma Ve Dayanışma Vakfına yakacak sevk</w:t>
            </w:r>
            <w:r w:rsidR="00F473D4">
              <w:rPr>
                <w:rFonts w:ascii="Times New Roman" w:eastAsia="Times New Roman" w:hAnsi="Times New Roman" w:cs="Times New Roman"/>
                <w:color w:val="000000"/>
                <w:sz w:val="24"/>
                <w:szCs w:val="24"/>
                <w:lang w:eastAsia="tr-TR"/>
              </w:rPr>
              <w:t>i</w:t>
            </w:r>
            <w:r w:rsidRPr="000D6871">
              <w:rPr>
                <w:rFonts w:ascii="Times New Roman" w:eastAsia="Times New Roman" w:hAnsi="Times New Roman" w:cs="Times New Roman"/>
                <w:color w:val="000000"/>
                <w:sz w:val="24"/>
                <w:szCs w:val="24"/>
                <w:lang w:eastAsia="tr-TR"/>
              </w:rPr>
              <w:t>yatı yaptığı tarihte yapılır</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 (İlk defa Başvuruluyorsa)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15 GÜN (Yakacak yardımının devamı için yapılan başvurularda)</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Barınma Yardımları</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Barınma ihtiyaç Raporu/Varsa hasar tes</w:t>
            </w:r>
            <w:bookmarkStart w:id="0" w:name="_GoBack"/>
            <w:bookmarkEnd w:id="0"/>
            <w:r w:rsidRPr="000D6871">
              <w:rPr>
                <w:rFonts w:ascii="Times New Roman" w:eastAsia="Times New Roman" w:hAnsi="Times New Roman" w:cs="Times New Roman"/>
                <w:color w:val="000000"/>
                <w:sz w:val="24"/>
                <w:szCs w:val="24"/>
                <w:lang w:eastAsia="tr-TR"/>
              </w:rPr>
              <w:t>pit Raporu/Kira Kontratı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     SYDV Başvuru Kayıt Formu (ilk defa başvuruluyorsa)</w:t>
            </w:r>
            <w:r w:rsidRPr="000D6871">
              <w:rPr>
                <w:rFonts w:ascii="Times New Roman" w:eastAsia="Times New Roman" w:hAnsi="Times New Roman" w:cs="Times New Roman"/>
                <w:color w:val="4F4F4F"/>
                <w:sz w:val="24"/>
                <w:szCs w:val="24"/>
                <w:lang w:eastAsia="tr-TR"/>
              </w:rPr>
              <w:br/>
            </w:r>
            <w:r w:rsidRPr="000D6871">
              <w:rPr>
                <w:rFonts w:ascii="Times New Roman" w:eastAsia="Times New Roman" w:hAnsi="Times New Roman" w:cs="Times New Roman"/>
                <w:color w:val="4F4F4F"/>
                <w:sz w:val="24"/>
                <w:szCs w:val="24"/>
                <w:lang w:eastAsia="tr-TR"/>
              </w:rPr>
              <w:lastRenderedPageBreak/>
              <w:t> </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30 GÜN (İlk defa Başvuruluyorsa)</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4</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SOSYAL DESTEK YARDIMLARI (Bir Defaya Mahsus Para/ Periyodik Nakit)</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 (İlk defa Başvuruluyorsa) </w:t>
            </w:r>
            <w:r w:rsidRPr="000D6871">
              <w:rPr>
                <w:rFonts w:ascii="Times New Roman" w:eastAsia="Times New Roman" w:hAnsi="Times New Roman" w:cs="Times New Roman"/>
                <w:color w:val="000000"/>
                <w:sz w:val="24"/>
                <w:szCs w:val="24"/>
                <w:lang w:eastAsia="tr-TR"/>
              </w:rPr>
              <w:br/>
              <w:t>15 GÜN (Sosyal destek yardımının devamı için yapılan başvurularda)</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5</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Eğitim Yardımları</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Öğrenci Belgesi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 (İlk defa Başvuruluyorsa)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15 GÜN (Eğitim yardımının devamı için yapılan başvurularda)</w:t>
            </w:r>
          </w:p>
        </w:tc>
      </w:tr>
      <w:tr w:rsidR="000D6871" w:rsidRPr="000D6871" w:rsidTr="000D6871">
        <w:trPr>
          <w:trHeight w:val="1313"/>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6</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Şartlı Eğitim Yardımı(ŞNT)</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(evli ise kendisinin ve eşinin) (İlk defa yapılan başvuruluyorsa)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Öğrenci Belgesi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     Çocukların Kimlik Fotokopisi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4.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7</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Şartlı Sağlık Yardımı(ŞNT)</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(evli ise kendisinin ve eşinin) (İlk defa başvuruluyorsa)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Çocukların Kimlik Fotokopisi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8</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Afet Destekleri (Deprem, Yangın, Sel vb.)</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1. Nüfus Cüzdanı Önlü Arkalı Fotokopisi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2. Hasar tespit raporu / Yangın raporu vb.</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3. SYDV Başvuru Kayıt Formu</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(ilk defa baş 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15 gün</w:t>
            </w:r>
          </w:p>
        </w:tc>
      </w:tr>
      <w:tr w:rsidR="000D6871" w:rsidRPr="000D6871" w:rsidTr="000D6871">
        <w:trPr>
          <w:trHeight w:val="2410"/>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9</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Proje Destekleri (Gelir Getirici Projeler)</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Fayda sahibi başvuru formu</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Proje hazırlama formatı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 Proje başvuru formu</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4. Başvuru yapan kişinin kimlik fotokopisi</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5. Proje yapacak kişinin iş tecrübesini kanıtlayıcı belge (ustalık, kalfalık, diploma, sertifika, referans mektubu vb.)</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Not:</w:t>
            </w:r>
            <w:r w:rsidRPr="000D6871">
              <w:rPr>
                <w:rFonts w:ascii="Times New Roman" w:eastAsia="Times New Roman" w:hAnsi="Times New Roman" w:cs="Times New Roman"/>
                <w:color w:val="000000"/>
                <w:sz w:val="24"/>
                <w:szCs w:val="24"/>
                <w:lang w:eastAsia="tr-TR"/>
              </w:rPr>
              <w:t> Proje Destek başvurularının uygunluğu Mütevelli Heyeti tarafından en geç 30 gün içinde karara bağlanır. Uygun olduğu görülen projeler değerlendirmek üzere Sosyal Yardımlaşma ve Dayanışma Genel Müdürlüğüne gönderilir.</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6. SYDV Başvuru Kayıt Formu (ilk defa başvuruluyorsa)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45 gün</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10</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Proje Destekleri (Geçici İstihdam Projeleri, İstihdam Eğitim Projeleri ve Sosyal Hizmet Projeleri )</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Fayda sahibi başvuru formu</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Proje hazırlama formatı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3. Proje başvuru formu</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Not:</w:t>
            </w:r>
            <w:r w:rsidRPr="000D6871">
              <w:rPr>
                <w:rFonts w:ascii="Times New Roman" w:eastAsia="Times New Roman" w:hAnsi="Times New Roman" w:cs="Times New Roman"/>
                <w:color w:val="000000"/>
                <w:sz w:val="24"/>
                <w:szCs w:val="24"/>
                <w:lang w:eastAsia="tr-TR"/>
              </w:rPr>
              <w:t> Proje Destek başvurularının uygunluğu Mütevelli Heyeti tarafından en geç 30 gün içinde karara bağlanır. Uygun olduğu görülen projeler değerlendirmek üzere Sosyal Yardımlaşma ve Dayanışma Genel Müdürlüğüne gönderilir.</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45 gün</w:t>
            </w:r>
          </w:p>
        </w:tc>
      </w:tr>
      <w:tr w:rsidR="000D6871" w:rsidRPr="000D6871" w:rsidTr="000D6871">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lastRenderedPageBreak/>
              <w:t>11</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Gelir Testi Başvurusu</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r w:rsidR="000D6871" w:rsidRPr="000D6871" w:rsidTr="000D6871">
        <w:trPr>
          <w:trHeight w:val="797"/>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12</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Eşi Vefat Etmiş Dul Bayanlara Yapılacak Yardımlar</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r w:rsidR="000D6871" w:rsidRPr="000D6871" w:rsidTr="000D6871">
        <w:trPr>
          <w:trHeight w:val="797"/>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13</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Öksüz, Yetim, Asker Çocuğu Maaşı (ÖYAÇ)</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 Nüfus Cüzdanı Önlü Arkalı Fotokopisi (ilk defa başvuru yapılıyorsa)</w:t>
            </w:r>
            <w:r w:rsidRPr="000D6871">
              <w:rPr>
                <w:rFonts w:ascii="Times New Roman" w:eastAsia="Times New Roman" w:hAnsi="Times New Roman" w:cs="Times New Roman"/>
                <w:color w:val="000000"/>
                <w:sz w:val="24"/>
                <w:szCs w:val="24"/>
                <w:lang w:eastAsia="tr-TR"/>
              </w:rPr>
              <w:br/>
              <w:t>2. SYDV Başvuru Kayıt Formu (ilk defa başvuruluyorsa)</w:t>
            </w:r>
            <w:r w:rsidRPr="000D6871">
              <w:rPr>
                <w:rFonts w:ascii="Times New Roman" w:eastAsia="Times New Roman" w:hAnsi="Times New Roman" w:cs="Times New Roman"/>
                <w:color w:val="000000"/>
                <w:sz w:val="24"/>
                <w:szCs w:val="24"/>
                <w:lang w:eastAsia="tr-TR"/>
              </w:rPr>
              <w:br/>
              <w:t xml:space="preserve">3. </w:t>
            </w:r>
            <w:proofErr w:type="gramStart"/>
            <w:r w:rsidRPr="000D6871">
              <w:rPr>
                <w:rFonts w:ascii="Times New Roman" w:eastAsia="Times New Roman" w:hAnsi="Times New Roman" w:cs="Times New Roman"/>
                <w:color w:val="000000"/>
                <w:sz w:val="24"/>
                <w:szCs w:val="24"/>
                <w:lang w:eastAsia="tr-TR"/>
              </w:rPr>
              <w:t>Vekalet</w:t>
            </w:r>
            <w:proofErr w:type="gramEnd"/>
            <w:r w:rsidRPr="000D6871">
              <w:rPr>
                <w:rFonts w:ascii="Times New Roman" w:eastAsia="Times New Roman" w:hAnsi="Times New Roman" w:cs="Times New Roman"/>
                <w:color w:val="000000"/>
                <w:sz w:val="24"/>
                <w:szCs w:val="24"/>
                <w:lang w:eastAsia="tr-TR"/>
              </w:rPr>
              <w:t xml:space="preserve"> (Çocuğun Vasisi olduğunu gösteren belge)</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r>
      <w:tr w:rsidR="000D6871" w:rsidRPr="000D6871" w:rsidTr="000D6871">
        <w:trPr>
          <w:trHeight w:val="1005"/>
        </w:trPr>
        <w:tc>
          <w:tcPr>
            <w:tcW w:w="11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14</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lastRenderedPageBreak/>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143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lastRenderedPageBreak/>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2022 Aylıkları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lastRenderedPageBreak/>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15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lastRenderedPageBreak/>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Yaşlı Aylığı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1.Nüfus Cüzdanı Önlü Arkalı Fotokopisi (ilk defa başvuru yapılıyorsa)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14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lastRenderedPageBreak/>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r w:rsidR="000D6871" w:rsidRPr="000D6871" w:rsidTr="000D6871">
        <w:trPr>
          <w:trHeight w:val="12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color w:val="4F4F4F"/>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color w:val="4F4F4F"/>
                <w:sz w:val="24"/>
                <w:szCs w:val="24"/>
                <w:lang w:eastAsia="tr-TR"/>
              </w:rPr>
            </w:pPr>
          </w:p>
        </w:tc>
        <w:tc>
          <w:tcPr>
            <w:tcW w:w="15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Engelli Aylığı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1.Nüfus Cüzdan Önlü Arkalı Fotokopisi (ilk defa başvuru yapılıyorsa)</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%40 ve Üzeri Engelli Raporu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color w:val="4F4F4F"/>
                <w:sz w:val="24"/>
                <w:szCs w:val="24"/>
                <w:lang w:eastAsia="tr-TR"/>
              </w:rPr>
            </w:pPr>
          </w:p>
        </w:tc>
      </w:tr>
      <w:tr w:rsidR="000D6871" w:rsidRPr="000D6871" w:rsidTr="000D6871">
        <w:trPr>
          <w:trHeight w:val="48"/>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color w:val="4F4F4F"/>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color w:val="4F4F4F"/>
                <w:sz w:val="24"/>
                <w:szCs w:val="24"/>
                <w:lang w:eastAsia="tr-TR"/>
              </w:rPr>
            </w:pPr>
          </w:p>
        </w:tc>
        <w:tc>
          <w:tcPr>
            <w:tcW w:w="15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Engelli Yakını Aylığı</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p w:rsidR="000D6871" w:rsidRPr="000D6871" w:rsidRDefault="000D6871" w:rsidP="000D6871">
            <w:pPr>
              <w:spacing w:after="100" w:afterAutospacing="1" w:line="48" w:lineRule="atLeast"/>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4F4F4F"/>
                <w:sz w:val="24"/>
                <w:szCs w:val="24"/>
                <w:lang w:eastAsia="tr-TR"/>
              </w:rPr>
              <w:t> </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xml:space="preserve">1.Nüfus Cüzdan Önlü Arkalı Fotokopisi (anne veya babanın eğer </w:t>
            </w:r>
            <w:proofErr w:type="gramStart"/>
            <w:r w:rsidRPr="000D6871">
              <w:rPr>
                <w:rFonts w:ascii="Times New Roman" w:eastAsia="Times New Roman" w:hAnsi="Times New Roman" w:cs="Times New Roman"/>
                <w:color w:val="000000"/>
                <w:sz w:val="24"/>
                <w:szCs w:val="24"/>
                <w:lang w:eastAsia="tr-TR"/>
              </w:rPr>
              <w:t>yoksa ; bakmakla</w:t>
            </w:r>
            <w:proofErr w:type="gramEnd"/>
            <w:r w:rsidRPr="000D6871">
              <w:rPr>
                <w:rFonts w:ascii="Times New Roman" w:eastAsia="Times New Roman" w:hAnsi="Times New Roman" w:cs="Times New Roman"/>
                <w:color w:val="000000"/>
                <w:sz w:val="24"/>
                <w:szCs w:val="24"/>
                <w:lang w:eastAsia="tr-TR"/>
              </w:rPr>
              <w:t xml:space="preserve"> yükümlü vekalet sahibi kişinin)</w:t>
            </w:r>
          </w:p>
          <w:p w:rsidR="000D6871" w:rsidRPr="000D6871" w:rsidRDefault="000D6871" w:rsidP="000D6871">
            <w:pPr>
              <w:spacing w:after="100" w:afterAutospacing="1" w:line="48" w:lineRule="atLeast"/>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2. %40 ve Üzeri Engelli Raporu</w:t>
            </w:r>
          </w:p>
        </w:tc>
        <w:tc>
          <w:tcPr>
            <w:tcW w:w="0" w:type="auto"/>
            <w:vAlign w:val="center"/>
            <w:hideMark/>
          </w:tcPr>
          <w:p w:rsidR="000D6871" w:rsidRPr="000D6871" w:rsidRDefault="000D6871" w:rsidP="000D6871">
            <w:pPr>
              <w:spacing w:after="0" w:line="240" w:lineRule="auto"/>
              <w:rPr>
                <w:rFonts w:ascii="Times New Roman" w:eastAsia="Times New Roman" w:hAnsi="Times New Roman" w:cs="Times New Roman"/>
                <w:sz w:val="20"/>
                <w:szCs w:val="20"/>
                <w:lang w:eastAsia="tr-TR"/>
              </w:rPr>
            </w:pPr>
          </w:p>
        </w:tc>
      </w:tr>
      <w:tr w:rsidR="000D6871" w:rsidRPr="000D6871" w:rsidTr="000D6871">
        <w:trPr>
          <w:trHeight w:val="2460"/>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15</w:t>
            </w:r>
          </w:p>
        </w:tc>
        <w:tc>
          <w:tcPr>
            <w:tcW w:w="29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Muhtaç Asker Aylığı</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xml:space="preserve">1.Nüfus Cüzdanı Önlü Arkalı Fotokopisi (evli ise </w:t>
            </w:r>
            <w:proofErr w:type="gramStart"/>
            <w:r w:rsidRPr="000D6871">
              <w:rPr>
                <w:rFonts w:ascii="Times New Roman" w:eastAsia="Times New Roman" w:hAnsi="Times New Roman" w:cs="Times New Roman"/>
                <w:color w:val="000000"/>
                <w:sz w:val="24"/>
                <w:szCs w:val="24"/>
                <w:lang w:eastAsia="tr-TR"/>
              </w:rPr>
              <w:t>eşinin ; bekar</w:t>
            </w:r>
            <w:proofErr w:type="gramEnd"/>
            <w:r w:rsidRPr="000D6871">
              <w:rPr>
                <w:rFonts w:ascii="Times New Roman" w:eastAsia="Times New Roman" w:hAnsi="Times New Roman" w:cs="Times New Roman"/>
                <w:color w:val="000000"/>
                <w:sz w:val="24"/>
                <w:szCs w:val="24"/>
                <w:lang w:eastAsia="tr-TR"/>
              </w:rPr>
              <w:t xml:space="preserve"> ise annesinin)</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30 gün</w:t>
            </w:r>
          </w:p>
        </w:tc>
      </w:tr>
    </w:tbl>
    <w:p w:rsidR="000D6871" w:rsidRPr="000D6871" w:rsidRDefault="000D6871" w:rsidP="000D6871">
      <w:pPr>
        <w:shd w:val="clear" w:color="auto" w:fill="FFFFFF"/>
        <w:spacing w:after="100" w:afterAutospacing="1" w:line="240" w:lineRule="auto"/>
        <w:rPr>
          <w:rFonts w:ascii="Arial" w:eastAsia="Times New Roman" w:hAnsi="Arial" w:cs="Arial"/>
          <w:color w:val="4F4F4F"/>
          <w:sz w:val="24"/>
          <w:szCs w:val="24"/>
          <w:lang w:eastAsia="tr-TR"/>
        </w:rPr>
      </w:pPr>
      <w:r w:rsidRPr="000D6871">
        <w:rPr>
          <w:rFonts w:ascii="Arial" w:eastAsia="Times New Roman" w:hAnsi="Arial" w:cs="Arial"/>
          <w:color w:val="4F4F4F"/>
          <w:sz w:val="24"/>
          <w:szCs w:val="24"/>
          <w:lang w:eastAsia="tr-TR"/>
        </w:rPr>
        <w:lastRenderedPageBreak/>
        <w:t> </w:t>
      </w:r>
    </w:p>
    <w:tbl>
      <w:tblPr>
        <w:tblpPr w:leftFromText="45" w:rightFromText="45" w:vertAnchor="text"/>
        <w:tblW w:w="1389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894"/>
      </w:tblGrid>
      <w:tr w:rsidR="000D6871" w:rsidRPr="000D6871" w:rsidTr="000D687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i/>
                <w:iCs/>
                <w:color w:val="000000"/>
                <w:sz w:val="24"/>
                <w:szCs w:val="24"/>
                <w:lang w:eastAsia="tr-TR"/>
              </w:rPr>
              <w:t> </w:t>
            </w:r>
          </w:p>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i/>
                <w:iCs/>
                <w:color w:val="000000"/>
                <w:sz w:val="24"/>
                <w:szCs w:val="24"/>
                <w:lang w:eastAsia="tr-TR"/>
              </w:rPr>
              <w:t>NOT:</w:t>
            </w:r>
            <w:r w:rsidRPr="000D6871">
              <w:rPr>
                <w:rFonts w:ascii="Times New Roman" w:eastAsia="Times New Roman" w:hAnsi="Times New Roman" w:cs="Times New Roman"/>
                <w:i/>
                <w:iCs/>
                <w:color w:val="000000"/>
                <w:sz w:val="24"/>
                <w:szCs w:val="24"/>
                <w:lang w:eastAsia="tr-TR"/>
              </w:rPr>
              <w:t> Yukarıda belirtilen hizmetlerden faydalanmak üzere başvurulması için 3294 sayılı kanunun 2.maddesi gereğince başvuru sahiplerinin ve eşlerinin herhangi bir sosyal güvenlik kuruluşuna tabi olmama şartı aranmaktadır.</w:t>
            </w:r>
          </w:p>
        </w:tc>
      </w:tr>
      <w:tr w:rsidR="000D6871" w:rsidRPr="000D6871" w:rsidTr="000D687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0D6871" w:rsidRPr="000D6871" w:rsidRDefault="000D6871" w:rsidP="000D6871">
      <w:pPr>
        <w:shd w:val="clear" w:color="auto" w:fill="FFFFFF"/>
        <w:spacing w:after="100" w:afterAutospacing="1" w:line="240" w:lineRule="auto"/>
        <w:rPr>
          <w:rFonts w:ascii="Arial" w:eastAsia="Times New Roman" w:hAnsi="Arial" w:cs="Arial"/>
          <w:color w:val="4F4F4F"/>
          <w:sz w:val="24"/>
          <w:szCs w:val="24"/>
          <w:lang w:eastAsia="tr-TR"/>
        </w:rPr>
      </w:pPr>
      <w:r w:rsidRPr="000D6871">
        <w:rPr>
          <w:rFonts w:ascii="Arial" w:eastAsia="Times New Roman" w:hAnsi="Arial" w:cs="Arial"/>
          <w:color w:val="4F4F4F"/>
          <w:sz w:val="24"/>
          <w:szCs w:val="24"/>
          <w:lang w:eastAsia="tr-TR"/>
        </w:rPr>
        <w:t> </w:t>
      </w:r>
    </w:p>
    <w:p w:rsidR="000D6871" w:rsidRPr="000D6871" w:rsidRDefault="000D6871" w:rsidP="000D6871">
      <w:pPr>
        <w:shd w:val="clear" w:color="auto" w:fill="FFFFFF"/>
        <w:spacing w:after="100" w:afterAutospacing="1" w:line="240" w:lineRule="auto"/>
        <w:rPr>
          <w:rFonts w:ascii="Arial" w:eastAsia="Times New Roman" w:hAnsi="Arial" w:cs="Arial"/>
          <w:color w:val="4F4F4F"/>
          <w:sz w:val="24"/>
          <w:szCs w:val="24"/>
          <w:lang w:eastAsia="tr-TR"/>
        </w:rPr>
      </w:pPr>
      <w:r w:rsidRPr="000D6871">
        <w:rPr>
          <w:rFonts w:ascii="Arial" w:eastAsia="Times New Roman" w:hAnsi="Arial" w:cs="Arial"/>
          <w:color w:val="4F4F4F"/>
          <w:sz w:val="24"/>
          <w:szCs w:val="24"/>
          <w:lang w:eastAsia="tr-TR"/>
        </w:rPr>
        <w:t> </w:t>
      </w:r>
    </w:p>
    <w:tbl>
      <w:tblPr>
        <w:tblpPr w:leftFromText="45" w:rightFromText="45" w:vertAnchor="text"/>
        <w:tblW w:w="1389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12"/>
        <w:gridCol w:w="4734"/>
        <w:gridCol w:w="2423"/>
        <w:gridCol w:w="4425"/>
      </w:tblGrid>
      <w:tr w:rsidR="000D6871" w:rsidRPr="000D6871" w:rsidTr="000D6871">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color w:val="000000"/>
                <w:sz w:val="24"/>
                <w:szCs w:val="24"/>
                <w:lang w:eastAsia="tr-TR"/>
              </w:rPr>
              <w:t> </w:t>
            </w:r>
            <w:r w:rsidRPr="000D6871">
              <w:rPr>
                <w:rFonts w:ascii="Times New Roman" w:eastAsia="Times New Roman" w:hAnsi="Times New Roman" w:cs="Times New Roman"/>
                <w:b/>
                <w:bCs/>
                <w:color w:val="000000"/>
                <w:sz w:val="24"/>
                <w:szCs w:val="24"/>
                <w:lang w:eastAsia="tr-TR"/>
              </w:rPr>
              <w:t>İlk Müracaat Yeri:</w:t>
            </w:r>
          </w:p>
        </w:tc>
        <w:tc>
          <w:tcPr>
            <w:tcW w:w="3825" w:type="dxa"/>
            <w:gridSpan w:val="2"/>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İkinci Mür. Yeri</w:t>
            </w:r>
          </w:p>
        </w:tc>
      </w:tr>
      <w:tr w:rsidR="00180592" w:rsidRPr="000D6871" w:rsidTr="000D6871">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İsim</w:t>
            </w:r>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Emir ÖZDİL</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İsim</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Ömer ÇİMŞİT</w:t>
            </w:r>
          </w:p>
        </w:tc>
      </w:tr>
      <w:tr w:rsidR="00180592" w:rsidRPr="000D6871" w:rsidTr="000D6871">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proofErr w:type="spellStart"/>
            <w:r w:rsidRPr="000D6871">
              <w:rPr>
                <w:rFonts w:ascii="Times New Roman" w:eastAsia="Times New Roman" w:hAnsi="Times New Roman" w:cs="Times New Roman"/>
                <w:b/>
                <w:bCs/>
                <w:color w:val="000000"/>
                <w:sz w:val="24"/>
                <w:szCs w:val="24"/>
                <w:lang w:eastAsia="tr-TR"/>
              </w:rPr>
              <w:t>Ünvan</w:t>
            </w:r>
            <w:proofErr w:type="spellEnd"/>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 Vakıf Müdürü</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proofErr w:type="spellStart"/>
            <w:r w:rsidRPr="000D6871">
              <w:rPr>
                <w:rFonts w:ascii="Times New Roman" w:eastAsia="Times New Roman" w:hAnsi="Times New Roman" w:cs="Times New Roman"/>
                <w:b/>
                <w:bCs/>
                <w:color w:val="000000"/>
                <w:sz w:val="24"/>
                <w:szCs w:val="24"/>
                <w:lang w:eastAsia="tr-TR"/>
              </w:rPr>
              <w:t>Ünvan</w:t>
            </w:r>
            <w:proofErr w:type="spellEnd"/>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Kaymakam</w:t>
            </w:r>
          </w:p>
        </w:tc>
      </w:tr>
      <w:tr w:rsidR="00180592" w:rsidRPr="000D6871" w:rsidTr="000D6871">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Adres</w:t>
            </w:r>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Yeni Mahalle 1445</w:t>
            </w:r>
            <w:r w:rsidRPr="000D6871">
              <w:rPr>
                <w:rFonts w:ascii="Times New Roman" w:eastAsia="Times New Roman" w:hAnsi="Times New Roman" w:cs="Times New Roman"/>
                <w:b/>
                <w:bCs/>
                <w:color w:val="000000"/>
                <w:sz w:val="24"/>
                <w:szCs w:val="24"/>
                <w:lang w:eastAsia="tr-TR"/>
              </w:rPr>
              <w:t xml:space="preserve"> Sokak No:</w:t>
            </w:r>
            <w:r>
              <w:rPr>
                <w:rFonts w:ascii="Times New Roman" w:eastAsia="Times New Roman" w:hAnsi="Times New Roman" w:cs="Times New Roman"/>
                <w:b/>
                <w:bCs/>
                <w:color w:val="000000"/>
                <w:sz w:val="24"/>
                <w:szCs w:val="24"/>
                <w:lang w:eastAsia="tr-TR"/>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Adres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 xml:space="preserve"> Hükümet Konağı </w:t>
            </w:r>
            <w:r>
              <w:rPr>
                <w:rFonts w:ascii="Times New Roman" w:eastAsia="Times New Roman" w:hAnsi="Times New Roman" w:cs="Times New Roman"/>
                <w:b/>
                <w:bCs/>
                <w:color w:val="000000"/>
                <w:sz w:val="24"/>
                <w:szCs w:val="24"/>
                <w:lang w:eastAsia="tr-TR"/>
              </w:rPr>
              <w:t>2</w:t>
            </w:r>
            <w:r w:rsidRPr="000D6871">
              <w:rPr>
                <w:rFonts w:ascii="Times New Roman" w:eastAsia="Times New Roman" w:hAnsi="Times New Roman" w:cs="Times New Roman"/>
                <w:b/>
                <w:bCs/>
                <w:color w:val="000000"/>
                <w:sz w:val="24"/>
                <w:szCs w:val="24"/>
                <w:lang w:eastAsia="tr-TR"/>
              </w:rPr>
              <w:t>. Kat</w:t>
            </w:r>
          </w:p>
        </w:tc>
      </w:tr>
      <w:tr w:rsidR="00180592" w:rsidRPr="000D6871" w:rsidTr="000D6871">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Tel</w:t>
            </w:r>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(438</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502</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00</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0</w:t>
            </w:r>
            <w:r w:rsidRPr="000D6871">
              <w:rPr>
                <w:rFonts w:ascii="Times New Roman" w:eastAsia="Times New Roman" w:hAnsi="Times New Roman" w:cs="Times New Roman"/>
                <w:b/>
                <w:bCs/>
                <w:color w:val="000000"/>
                <w:sz w:val="24"/>
                <w:szCs w:val="24"/>
                <w:lang w:eastAsia="tr-TR"/>
              </w:rPr>
              <w:t>5</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Tel</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(438</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351</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40</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27</w:t>
            </w:r>
          </w:p>
        </w:tc>
      </w:tr>
      <w:tr w:rsidR="00180592" w:rsidRPr="000D6871" w:rsidTr="000D6871">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Faks</w:t>
            </w:r>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(438</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502</w:t>
            </w:r>
            <w:r w:rsidRPr="000D6871">
              <w:rPr>
                <w:rFonts w:ascii="Times New Roman" w:eastAsia="Times New Roman" w:hAnsi="Times New Roman" w:cs="Times New Roman"/>
                <w:b/>
                <w:bCs/>
                <w:color w:val="000000"/>
                <w:sz w:val="24"/>
                <w:szCs w:val="24"/>
                <w:lang w:eastAsia="tr-TR"/>
              </w:rPr>
              <w:t xml:space="preserve"> 00 </w:t>
            </w:r>
            <w:r>
              <w:rPr>
                <w:rFonts w:ascii="Times New Roman" w:eastAsia="Times New Roman" w:hAnsi="Times New Roman" w:cs="Times New Roman"/>
                <w:b/>
                <w:bCs/>
                <w:color w:val="000000"/>
                <w:sz w:val="24"/>
                <w:szCs w:val="24"/>
                <w:lang w:eastAsia="tr-TR"/>
              </w:rPr>
              <w:t>04</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sidRPr="000D6871">
              <w:rPr>
                <w:rFonts w:ascii="Times New Roman" w:eastAsia="Times New Roman" w:hAnsi="Times New Roman" w:cs="Times New Roman"/>
                <w:b/>
                <w:bCs/>
                <w:color w:val="000000"/>
                <w:sz w:val="24"/>
                <w:szCs w:val="24"/>
                <w:lang w:eastAsia="tr-TR"/>
              </w:rPr>
              <w:t>Faks</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(438</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351</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49</w:t>
            </w:r>
            <w:r w:rsidRPr="000D687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82</w:t>
            </w:r>
          </w:p>
        </w:tc>
      </w:tr>
      <w:tr w:rsidR="00180592" w:rsidRPr="000D6871" w:rsidTr="000D6871">
        <w:trPr>
          <w:trHeight w:val="281"/>
        </w:trPr>
        <w:tc>
          <w:tcPr>
            <w:tcW w:w="156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proofErr w:type="gramStart"/>
            <w:r w:rsidRPr="000D6871">
              <w:rPr>
                <w:rFonts w:ascii="Times New Roman" w:eastAsia="Times New Roman" w:hAnsi="Times New Roman" w:cs="Times New Roman"/>
                <w:b/>
                <w:bCs/>
                <w:color w:val="000000"/>
                <w:sz w:val="24"/>
                <w:szCs w:val="24"/>
                <w:lang w:eastAsia="tr-TR"/>
              </w:rPr>
              <w:t>e</w:t>
            </w:r>
            <w:proofErr w:type="gramEnd"/>
            <w:r w:rsidRPr="000D6871">
              <w:rPr>
                <w:rFonts w:ascii="Times New Roman" w:eastAsia="Times New Roman" w:hAnsi="Times New Roman" w:cs="Times New Roman"/>
                <w:b/>
                <w:bCs/>
                <w:color w:val="000000"/>
                <w:sz w:val="24"/>
                <w:szCs w:val="24"/>
                <w:lang w:eastAsia="tr-TR"/>
              </w:rPr>
              <w:t>-Posta</w:t>
            </w:r>
          </w:p>
        </w:tc>
        <w:tc>
          <w:tcPr>
            <w:tcW w:w="262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yuksekovasydv@hotmail</w:t>
            </w:r>
            <w:r w:rsidRPr="000D6871">
              <w:rPr>
                <w:rFonts w:ascii="Times New Roman" w:eastAsia="Times New Roman" w:hAnsi="Times New Roman" w:cs="Times New Roman"/>
                <w:b/>
                <w:bCs/>
                <w:color w:val="000000"/>
                <w:sz w:val="24"/>
                <w:szCs w:val="24"/>
                <w:lang w:eastAsia="tr-TR"/>
              </w:rPr>
              <w:t>.com</w:t>
            </w:r>
          </w:p>
        </w:tc>
        <w:tc>
          <w:tcPr>
            <w:tcW w:w="1635"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proofErr w:type="gramStart"/>
            <w:r w:rsidRPr="000D6871">
              <w:rPr>
                <w:rFonts w:ascii="Times New Roman" w:eastAsia="Times New Roman" w:hAnsi="Times New Roman" w:cs="Times New Roman"/>
                <w:b/>
                <w:bCs/>
                <w:color w:val="000000"/>
                <w:sz w:val="24"/>
                <w:szCs w:val="24"/>
                <w:lang w:eastAsia="tr-TR"/>
              </w:rPr>
              <w:t>e</w:t>
            </w:r>
            <w:proofErr w:type="gramEnd"/>
            <w:r w:rsidRPr="000D6871">
              <w:rPr>
                <w:rFonts w:ascii="Times New Roman" w:eastAsia="Times New Roman" w:hAnsi="Times New Roman" w:cs="Times New Roman"/>
                <w:b/>
                <w:bCs/>
                <w:color w:val="000000"/>
                <w:sz w:val="24"/>
                <w:szCs w:val="24"/>
                <w:lang w:eastAsia="tr-TR"/>
              </w:rPr>
              <w:t>-Posta</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871" w:rsidRPr="000D6871" w:rsidRDefault="000D6871" w:rsidP="000D6871">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 </w:t>
            </w:r>
            <w:r w:rsidR="00180592">
              <w:rPr>
                <w:rFonts w:ascii="Times New Roman" w:eastAsia="Times New Roman" w:hAnsi="Times New Roman" w:cs="Times New Roman"/>
                <w:b/>
                <w:bCs/>
                <w:color w:val="000000"/>
                <w:sz w:val="24"/>
                <w:szCs w:val="24"/>
                <w:lang w:eastAsia="tr-TR"/>
              </w:rPr>
              <w:t>o</w:t>
            </w:r>
            <w:r>
              <w:rPr>
                <w:rFonts w:ascii="Times New Roman" w:eastAsia="Times New Roman" w:hAnsi="Times New Roman" w:cs="Times New Roman"/>
                <w:b/>
                <w:bCs/>
                <w:color w:val="000000"/>
                <w:sz w:val="24"/>
                <w:szCs w:val="24"/>
                <w:lang w:eastAsia="tr-TR"/>
              </w:rPr>
              <w:t>mer.cimsit</w:t>
            </w:r>
            <w:r w:rsidRPr="000D6871">
              <w:rPr>
                <w:rFonts w:ascii="Times New Roman" w:eastAsia="Times New Roman" w:hAnsi="Times New Roman" w:cs="Times New Roman"/>
                <w:b/>
                <w:bCs/>
                <w:color w:val="000000"/>
                <w:sz w:val="24"/>
                <w:szCs w:val="24"/>
                <w:lang w:eastAsia="tr-TR"/>
              </w:rPr>
              <w:t>@icisleri.gov.tr</w:t>
            </w:r>
          </w:p>
        </w:tc>
      </w:tr>
    </w:tbl>
    <w:p w:rsidR="003802E3" w:rsidRDefault="003802E3"/>
    <w:sectPr w:rsidR="003802E3" w:rsidSect="000D68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71"/>
    <w:rsid w:val="000D6871"/>
    <w:rsid w:val="00180592"/>
    <w:rsid w:val="003802E3"/>
    <w:rsid w:val="00F47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D68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687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D68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6871"/>
    <w:rPr>
      <w:b/>
      <w:bCs/>
    </w:rPr>
  </w:style>
  <w:style w:type="character" w:styleId="Vurgu">
    <w:name w:val="Emphasis"/>
    <w:basedOn w:val="VarsaylanParagrafYazTipi"/>
    <w:uiPriority w:val="20"/>
    <w:qFormat/>
    <w:rsid w:val="000D68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D68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687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D68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6871"/>
    <w:rPr>
      <w:b/>
      <w:bCs/>
    </w:rPr>
  </w:style>
  <w:style w:type="character" w:styleId="Vurgu">
    <w:name w:val="Emphasis"/>
    <w:basedOn w:val="VarsaylanParagrafYazTipi"/>
    <w:uiPriority w:val="20"/>
    <w:qFormat/>
    <w:rsid w:val="000D6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4431">
      <w:bodyDiv w:val="1"/>
      <w:marLeft w:val="0"/>
      <w:marRight w:val="0"/>
      <w:marTop w:val="0"/>
      <w:marBottom w:val="0"/>
      <w:divBdr>
        <w:top w:val="none" w:sz="0" w:space="0" w:color="auto"/>
        <w:left w:val="none" w:sz="0" w:space="0" w:color="auto"/>
        <w:bottom w:val="none" w:sz="0" w:space="0" w:color="auto"/>
        <w:right w:val="none" w:sz="0" w:space="0" w:color="auto"/>
      </w:divBdr>
      <w:divsChild>
        <w:div w:id="253980050">
          <w:marLeft w:val="0"/>
          <w:marRight w:val="0"/>
          <w:marTop w:val="0"/>
          <w:marBottom w:val="0"/>
          <w:divBdr>
            <w:top w:val="none" w:sz="0" w:space="0" w:color="auto"/>
            <w:left w:val="none" w:sz="0" w:space="0" w:color="auto"/>
            <w:bottom w:val="none" w:sz="0" w:space="0" w:color="auto"/>
            <w:right w:val="none" w:sz="0" w:space="0" w:color="auto"/>
          </w:divBdr>
          <w:divsChild>
            <w:div w:id="4146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Bilgisayarım</dc:creator>
  <cp:lastModifiedBy>Bilgisayarım</cp:lastModifiedBy>
  <cp:revision>3</cp:revision>
  <dcterms:created xsi:type="dcterms:W3CDTF">2022-01-19T10:11:00Z</dcterms:created>
  <dcterms:modified xsi:type="dcterms:W3CDTF">2022-01-19T10:19:00Z</dcterms:modified>
</cp:coreProperties>
</file>